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E356" w14:textId="309748BC" w:rsidR="00B44078" w:rsidRPr="00B0378C" w:rsidRDefault="00B44078" w:rsidP="00B44078">
      <w:pPr>
        <w:spacing w:after="0" w:line="240" w:lineRule="auto"/>
        <w:rPr>
          <w:rFonts w:ascii="Times New Roman" w:hAnsi="Times New Roman" w:cs="Times New Roman"/>
        </w:rPr>
      </w:pPr>
      <w:bookmarkStart w:id="0" w:name="_Hlk197094267"/>
      <w:r>
        <w:rPr>
          <w:noProof/>
        </w:rPr>
        <w:drawing>
          <wp:anchor distT="0" distB="0" distL="114300" distR="114300" simplePos="0" relativeHeight="251659264" behindDoc="1" locked="0" layoutInCell="1" allowOverlap="1" wp14:anchorId="271A68D3" wp14:editId="3B3437CD">
            <wp:simplePos x="0" y="0"/>
            <wp:positionH relativeFrom="column">
              <wp:posOffset>-1816100</wp:posOffset>
            </wp:positionH>
            <wp:positionV relativeFrom="paragraph">
              <wp:posOffset>-914400</wp:posOffset>
            </wp:positionV>
            <wp:extent cx="7785100" cy="10083800"/>
            <wp:effectExtent l="0" t="0" r="0" b="0"/>
            <wp:wrapNone/>
            <wp:docPr id="1" name="Picture 1" descr="A white paper with black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white paper with black text&#10;&#10;AI-generated content may be incorrect."/>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85100" cy="10083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February 17</w:t>
      </w:r>
      <w:r w:rsidRPr="00B0378C">
        <w:rPr>
          <w:rFonts w:ascii="Times New Roman" w:hAnsi="Times New Roman" w:cs="Times New Roman"/>
        </w:rPr>
        <w:t>, 202</w:t>
      </w:r>
      <w:r>
        <w:rPr>
          <w:rFonts w:ascii="Times New Roman" w:hAnsi="Times New Roman" w:cs="Times New Roman"/>
        </w:rPr>
        <w:t>6</w:t>
      </w:r>
    </w:p>
    <w:p w14:paraId="7C9C2312" w14:textId="77777777" w:rsidR="00B44078" w:rsidRPr="00B0378C" w:rsidRDefault="00B44078" w:rsidP="00B44078">
      <w:pPr>
        <w:spacing w:after="0" w:line="240" w:lineRule="auto"/>
        <w:rPr>
          <w:rFonts w:ascii="Times New Roman" w:hAnsi="Times New Roman" w:cs="Times New Roman"/>
        </w:rPr>
      </w:pPr>
    </w:p>
    <w:p w14:paraId="0CFA58A9" w14:textId="77777777" w:rsidR="00B44078" w:rsidRPr="00B0378C" w:rsidRDefault="00B44078" w:rsidP="00B44078">
      <w:pPr>
        <w:spacing w:after="0" w:line="240" w:lineRule="auto"/>
        <w:rPr>
          <w:rFonts w:ascii="Times New Roman" w:hAnsi="Times New Roman" w:cs="Times New Roman"/>
        </w:rPr>
        <w:sectPr w:rsidR="00B44078" w:rsidRPr="00B0378C" w:rsidSect="00B44078">
          <w:footerReference w:type="even" r:id="rId7"/>
          <w:footerReference w:type="default" r:id="rId8"/>
          <w:pgSz w:w="12240" w:h="15840"/>
          <w:pgMar w:top="1440" w:right="1080" w:bottom="1440" w:left="2880" w:header="720" w:footer="720" w:gutter="0"/>
          <w:cols w:space="720"/>
          <w:docGrid w:linePitch="360"/>
        </w:sectPr>
      </w:pPr>
    </w:p>
    <w:p w14:paraId="321E9CC5" w14:textId="77777777" w:rsidR="00B44078" w:rsidRPr="00B44078" w:rsidRDefault="00B44078" w:rsidP="00B44078">
      <w:pPr>
        <w:spacing w:after="0" w:line="240" w:lineRule="auto"/>
        <w:rPr>
          <w:rFonts w:ascii="Times New Roman" w:eastAsia="Times New Roman" w:hAnsi="Times New Roman" w:cs="Times New Roman"/>
        </w:rPr>
      </w:pPr>
      <w:r w:rsidRPr="00B44078">
        <w:rPr>
          <w:rFonts w:ascii="Times New Roman" w:eastAsia="Times New Roman" w:hAnsi="Times New Roman" w:cs="Times New Roman"/>
        </w:rPr>
        <w:t>Nancy Stremple, Designated Federal Officer</w:t>
      </w:r>
    </w:p>
    <w:p w14:paraId="5B710EC7" w14:textId="77777777" w:rsidR="00B44078" w:rsidRPr="00B44078" w:rsidRDefault="00B44078" w:rsidP="00B44078">
      <w:pPr>
        <w:spacing w:after="0" w:line="240" w:lineRule="auto"/>
        <w:rPr>
          <w:rFonts w:ascii="Times New Roman" w:eastAsia="Times New Roman" w:hAnsi="Times New Roman" w:cs="Times New Roman"/>
        </w:rPr>
      </w:pPr>
      <w:r w:rsidRPr="00B44078">
        <w:rPr>
          <w:rFonts w:ascii="Times New Roman" w:eastAsia="Times New Roman" w:hAnsi="Times New Roman" w:cs="Times New Roman"/>
        </w:rPr>
        <w:t>USDA Forest Service</w:t>
      </w:r>
    </w:p>
    <w:p w14:paraId="1B50C0A3" w14:textId="77777777" w:rsidR="00B44078" w:rsidRPr="00B44078" w:rsidRDefault="00B44078" w:rsidP="00B44078">
      <w:pPr>
        <w:spacing w:after="0" w:line="240" w:lineRule="auto"/>
        <w:rPr>
          <w:rFonts w:ascii="Times New Roman" w:eastAsia="Times New Roman" w:hAnsi="Times New Roman" w:cs="Times New Roman"/>
        </w:rPr>
      </w:pPr>
      <w:r w:rsidRPr="00B44078">
        <w:rPr>
          <w:rFonts w:ascii="Times New Roman" w:eastAsia="Times New Roman" w:hAnsi="Times New Roman" w:cs="Times New Roman"/>
        </w:rPr>
        <w:t>201 14th and Independence SW</w:t>
      </w:r>
    </w:p>
    <w:p w14:paraId="3AE16F4D" w14:textId="03FAE69D" w:rsidR="00B44078" w:rsidRDefault="00B44078" w:rsidP="00B44078">
      <w:pPr>
        <w:spacing w:after="0" w:line="240" w:lineRule="auto"/>
        <w:rPr>
          <w:rFonts w:ascii="Times New Roman" w:eastAsia="Times New Roman" w:hAnsi="Times New Roman" w:cs="Times New Roman"/>
        </w:rPr>
      </w:pPr>
      <w:r w:rsidRPr="00B44078">
        <w:rPr>
          <w:rFonts w:ascii="Times New Roman" w:eastAsia="Times New Roman" w:hAnsi="Times New Roman" w:cs="Times New Roman"/>
        </w:rPr>
        <w:t>Washington, DC 20250</w:t>
      </w:r>
    </w:p>
    <w:p w14:paraId="7577A07B" w14:textId="77777777" w:rsidR="00B44078" w:rsidRPr="00B0378C" w:rsidRDefault="00B44078" w:rsidP="00B44078">
      <w:pPr>
        <w:spacing w:after="0" w:line="240" w:lineRule="auto"/>
        <w:rPr>
          <w:rFonts w:ascii="Times New Roman" w:hAnsi="Times New Roman" w:cs="Times New Roman"/>
        </w:rPr>
        <w:sectPr w:rsidR="00B44078" w:rsidRPr="00B0378C" w:rsidSect="00B44078">
          <w:type w:val="continuous"/>
          <w:pgSz w:w="12240" w:h="15840"/>
          <w:pgMar w:top="1440" w:right="1080" w:bottom="1440" w:left="2880" w:header="720" w:footer="720" w:gutter="0"/>
          <w:cols w:space="720"/>
          <w:docGrid w:linePitch="360"/>
        </w:sectPr>
      </w:pPr>
    </w:p>
    <w:p w14:paraId="095481C7" w14:textId="77777777" w:rsidR="00B44078" w:rsidRDefault="00B44078" w:rsidP="00B44078">
      <w:pPr>
        <w:ind w:left="1440"/>
        <w:rPr>
          <w:rFonts w:ascii="Times New Roman" w:hAnsi="Times New Roman" w:cs="Times New Roman"/>
        </w:rPr>
      </w:pPr>
    </w:p>
    <w:p w14:paraId="1844ADBD" w14:textId="77777777" w:rsidR="00B44078" w:rsidRPr="00B44078" w:rsidRDefault="00B44078" w:rsidP="00B44078">
      <w:pPr>
        <w:ind w:left="1440"/>
        <w:rPr>
          <w:rFonts w:ascii="Times New Roman" w:hAnsi="Times New Roman" w:cs="Times New Roman"/>
          <w:b/>
          <w:bCs/>
        </w:rPr>
      </w:pPr>
      <w:r w:rsidRPr="00B44078">
        <w:rPr>
          <w:rFonts w:ascii="Times New Roman" w:hAnsi="Times New Roman" w:cs="Times New Roman"/>
          <w:b/>
          <w:bCs/>
        </w:rPr>
        <w:t>RE: Letter of Support for JP McDonnell's Nomination to NUCFAC</w:t>
      </w:r>
    </w:p>
    <w:p w14:paraId="0A0362C6" w14:textId="4CDA13AB" w:rsidR="00B44078" w:rsidRPr="00B0378C" w:rsidRDefault="00B44078" w:rsidP="00B44078">
      <w:pPr>
        <w:ind w:left="1440"/>
        <w:jc w:val="both"/>
        <w:rPr>
          <w:rFonts w:ascii="Times New Roman" w:hAnsi="Times New Roman" w:cs="Times New Roman"/>
        </w:rPr>
      </w:pPr>
      <w:r w:rsidRPr="00306422">
        <w:rPr>
          <w:rFonts w:ascii="Times New Roman" w:hAnsi="Times New Roman" w:cs="Times New Roman"/>
        </w:rPr>
        <w:t xml:space="preserve">Dear </w:t>
      </w:r>
      <w:r>
        <w:rPr>
          <w:rFonts w:ascii="Times New Roman" w:hAnsi="Times New Roman" w:cs="Times New Roman"/>
        </w:rPr>
        <w:t xml:space="preserve">Ms. </w:t>
      </w:r>
      <w:proofErr w:type="spellStart"/>
      <w:r>
        <w:rPr>
          <w:rFonts w:ascii="Times New Roman" w:hAnsi="Times New Roman" w:cs="Times New Roman"/>
        </w:rPr>
        <w:t>Stremple</w:t>
      </w:r>
      <w:proofErr w:type="spellEnd"/>
      <w:r w:rsidRPr="00E12479">
        <w:rPr>
          <w:rFonts w:ascii="Times New Roman" w:hAnsi="Times New Roman" w:cs="Times New Roman"/>
        </w:rPr>
        <w:t>:</w:t>
      </w:r>
    </w:p>
    <w:p w14:paraId="56716023" w14:textId="77777777" w:rsidR="00B44078" w:rsidRDefault="00B44078" w:rsidP="00B44078">
      <w:pPr>
        <w:ind w:left="1440"/>
        <w:jc w:val="both"/>
        <w:rPr>
          <w:rFonts w:ascii="Times New Roman" w:eastAsia="Times New Roman" w:hAnsi="Times New Roman" w:cs="Times New Roman"/>
        </w:rPr>
      </w:pPr>
      <w:r w:rsidRPr="00B44078">
        <w:rPr>
          <w:rFonts w:ascii="Times New Roman" w:eastAsia="Times New Roman" w:hAnsi="Times New Roman" w:cs="Times New Roman"/>
        </w:rPr>
        <w:t xml:space="preserve">On behalf of the Tree Care Industry Association (TCIA), I strongly endorse JP McDonnell's nomination to serve on the National Urban and Community Forestry Advisory Council (NUCFAC) as the member representing a professional renewable natural resources or arboricultural society. Mr. McDonnell's active leadership across multiple professional organizations, combined with his technical expertise and deep understanding of industry consensus standards, uniquely </w:t>
      </w:r>
      <w:proofErr w:type="gramStart"/>
      <w:r w:rsidRPr="00B44078">
        <w:rPr>
          <w:rFonts w:ascii="Times New Roman" w:eastAsia="Times New Roman" w:hAnsi="Times New Roman" w:cs="Times New Roman"/>
        </w:rPr>
        <w:t>position</w:t>
      </w:r>
      <w:proofErr w:type="gramEnd"/>
      <w:r w:rsidRPr="00B44078">
        <w:rPr>
          <w:rFonts w:ascii="Times New Roman" w:eastAsia="Times New Roman" w:hAnsi="Times New Roman" w:cs="Times New Roman"/>
        </w:rPr>
        <w:t xml:space="preserve"> him to serve as an effective liaison between NUCFAC and the professional societies that support urban and community forestry nationwide.</w:t>
      </w:r>
    </w:p>
    <w:p w14:paraId="6E4A8293" w14:textId="77777777" w:rsidR="00B44078" w:rsidRDefault="00B44078" w:rsidP="00B44078">
      <w:pPr>
        <w:ind w:left="1440"/>
        <w:jc w:val="both"/>
        <w:rPr>
          <w:rFonts w:ascii="Times New Roman" w:eastAsia="Times New Roman" w:hAnsi="Times New Roman" w:cs="Times New Roman"/>
          <w:b/>
          <w:bCs/>
        </w:rPr>
      </w:pPr>
      <w:r>
        <w:rPr>
          <w:rFonts w:ascii="Times New Roman" w:eastAsia="Times New Roman" w:hAnsi="Times New Roman" w:cs="Times New Roman"/>
          <w:b/>
          <w:bCs/>
        </w:rPr>
        <w:t>Multi-Society Leadership and Liaison Capacity</w:t>
      </w:r>
    </w:p>
    <w:p w14:paraId="30777B32" w14:textId="77777777" w:rsidR="00B44078" w:rsidRPr="00B44078" w:rsidRDefault="00B44078" w:rsidP="00B44078">
      <w:pPr>
        <w:ind w:left="1440"/>
        <w:jc w:val="both"/>
        <w:rPr>
          <w:rFonts w:ascii="Times New Roman" w:eastAsia="Times New Roman" w:hAnsi="Times New Roman" w:cs="Times New Roman"/>
        </w:rPr>
      </w:pPr>
      <w:r w:rsidRPr="00B44078">
        <w:rPr>
          <w:rFonts w:ascii="Times New Roman" w:eastAsia="Times New Roman" w:hAnsi="Times New Roman" w:cs="Times New Roman"/>
        </w:rPr>
        <w:t>Mr. McDonnell holds active leadership positions across the major professional organizations serving arboriculture and urban forestry. Within the International Society of Arboriculture (ISA), he serves on the Certification Test Committee and previously served on the Appeals Committee. Within the American Society of Consulting Arborists (ASCA), he serves as Chair of the Membership Committee and is an ASCA Academy graduate. Within TCIA, he serves on the Council of Tree and Landscape Appraisers Content Review Committee for the 11th Edition of the Guide for Plant Appraisal. Within the Urban and Community Forestry Society (UCFS), JP served on the Industry Trends Committee.</w:t>
      </w:r>
    </w:p>
    <w:p w14:paraId="6F57398D" w14:textId="77777777" w:rsidR="00B44078" w:rsidRDefault="00B44078" w:rsidP="00B44078">
      <w:pPr>
        <w:ind w:left="1440"/>
        <w:jc w:val="both"/>
        <w:rPr>
          <w:rFonts w:ascii="Times New Roman" w:eastAsia="Times New Roman" w:hAnsi="Times New Roman" w:cs="Times New Roman"/>
        </w:rPr>
      </w:pPr>
      <w:r w:rsidRPr="00B44078">
        <w:rPr>
          <w:rFonts w:ascii="Times New Roman" w:eastAsia="Times New Roman" w:hAnsi="Times New Roman" w:cs="Times New Roman"/>
        </w:rPr>
        <w:t>This engagement across ISA, ASCA, TCIA and UCFS is rare and positions Mr. McDonnell to serve as an effective liaison between NUCFAC and these organizations. He understands each society's mission, capabilities, and priorities. He has established relationships with leaders across all four organizations. He can efficiently communicate NUCFAC's needs to professional societies and articulate society perspectives to the Council, facilitating the coordination essential for implementing federal urban forestry initiatives through professional networks.</w:t>
      </w:r>
    </w:p>
    <w:p w14:paraId="726B3B9A" w14:textId="77777777" w:rsidR="00B44078" w:rsidRDefault="00B44078" w:rsidP="00B44078">
      <w:pPr>
        <w:ind w:left="1440"/>
        <w:jc w:val="both"/>
        <w:rPr>
          <w:rFonts w:ascii="Times New Roman" w:eastAsia="Times New Roman" w:hAnsi="Times New Roman" w:cs="Times New Roman"/>
          <w:b/>
          <w:bCs/>
        </w:rPr>
      </w:pPr>
      <w:r>
        <w:rPr>
          <w:rFonts w:ascii="Times New Roman" w:eastAsia="Times New Roman" w:hAnsi="Times New Roman" w:cs="Times New Roman"/>
          <w:b/>
          <w:bCs/>
        </w:rPr>
        <w:t>Subject Matter Expert for Industry Consensus Standards</w:t>
      </w:r>
    </w:p>
    <w:p w14:paraId="5610CA90" w14:textId="77777777" w:rsidR="00B44078" w:rsidRPr="00B44078" w:rsidRDefault="00B44078" w:rsidP="00B44078">
      <w:pPr>
        <w:ind w:left="1440"/>
        <w:jc w:val="both"/>
        <w:rPr>
          <w:rFonts w:ascii="Times New Roman" w:eastAsia="Times New Roman" w:hAnsi="Times New Roman" w:cs="Times New Roman"/>
        </w:rPr>
      </w:pPr>
      <w:r w:rsidRPr="00B44078">
        <w:rPr>
          <w:rFonts w:ascii="Times New Roman" w:eastAsia="Times New Roman" w:hAnsi="Times New Roman" w:cs="Times New Roman"/>
        </w:rPr>
        <w:t xml:space="preserve">Mr. McDonnell serves as </w:t>
      </w:r>
      <w:proofErr w:type="spellStart"/>
      <w:r w:rsidRPr="00B44078">
        <w:rPr>
          <w:rFonts w:ascii="Times New Roman" w:eastAsia="Times New Roman" w:hAnsi="Times New Roman" w:cs="Times New Roman"/>
        </w:rPr>
        <w:t>SavATree's</w:t>
      </w:r>
      <w:proofErr w:type="spellEnd"/>
      <w:r w:rsidRPr="00B44078">
        <w:rPr>
          <w:rFonts w:ascii="Times New Roman" w:eastAsia="Times New Roman" w:hAnsi="Times New Roman" w:cs="Times New Roman"/>
        </w:rPr>
        <w:t xml:space="preserve"> Voting Representative on the American National Standards Institute (ANSI) A300 Standards Committee where he contributes to developing the consensus-based performance standards that define professional tree care nationwide. These ANSI A300 standards which cover pruning, risk assessment, soil management, structural support systems, and other practices form the foundation for municipal tree care specifications nationwide.</w:t>
      </w:r>
    </w:p>
    <w:p w14:paraId="7AA6A26A" w14:textId="77777777" w:rsidR="00B44078" w:rsidRDefault="00B44078" w:rsidP="00B44078">
      <w:pPr>
        <w:ind w:left="1440"/>
        <w:rPr>
          <w:rFonts w:ascii="Times New Roman" w:eastAsia="Times New Roman" w:hAnsi="Times New Roman" w:cs="Times New Roman"/>
        </w:rPr>
      </w:pPr>
    </w:p>
    <w:p w14:paraId="304906D5" w14:textId="77777777" w:rsidR="00B44078" w:rsidRDefault="00B44078" w:rsidP="00B44078">
      <w:pPr>
        <w:jc w:val="both"/>
        <w:rPr>
          <w:rFonts w:ascii="Times New Roman" w:eastAsia="Times New Roman" w:hAnsi="Times New Roman" w:cs="Times New Roman"/>
        </w:rPr>
      </w:pPr>
      <w:r w:rsidRPr="00B44078">
        <w:rPr>
          <w:rFonts w:ascii="Times New Roman" w:eastAsia="Times New Roman" w:hAnsi="Times New Roman" w:cs="Times New Roman"/>
        </w:rPr>
        <w:lastRenderedPageBreak/>
        <w:t xml:space="preserve">Mr. McDonnell understands how consensus standards are developed, how they influence municipal programs and grant-funded projects, and how they can be leveraged to ensure quality outcomes in urban forestry initiatives. As NUCFAC develops criteria for the Forest Service's challenge cost-share grant program and evaluates the implementation of the National Urban and Community Forestry Action Plan, Mr. McDonnell can serve as a subject matter expert on how industry standards </w:t>
      </w:r>
      <w:proofErr w:type="gramStart"/>
      <w:r w:rsidRPr="00B44078">
        <w:rPr>
          <w:rFonts w:ascii="Times New Roman" w:eastAsia="Times New Roman" w:hAnsi="Times New Roman" w:cs="Times New Roman"/>
        </w:rPr>
        <w:t>support program</w:t>
      </w:r>
      <w:proofErr w:type="gramEnd"/>
      <w:r w:rsidRPr="00B44078">
        <w:rPr>
          <w:rFonts w:ascii="Times New Roman" w:eastAsia="Times New Roman" w:hAnsi="Times New Roman" w:cs="Times New Roman"/>
        </w:rPr>
        <w:t xml:space="preserve"> quality and accountability.</w:t>
      </w:r>
    </w:p>
    <w:p w14:paraId="0D8FA474" w14:textId="77777777" w:rsidR="00B44078" w:rsidRDefault="00B44078" w:rsidP="00B44078">
      <w:pPr>
        <w:jc w:val="both"/>
        <w:rPr>
          <w:rFonts w:ascii="Times New Roman" w:eastAsia="Times New Roman" w:hAnsi="Times New Roman" w:cs="Times New Roman"/>
          <w:b/>
          <w:bCs/>
        </w:rPr>
      </w:pPr>
      <w:r>
        <w:rPr>
          <w:rFonts w:ascii="Times New Roman" w:eastAsia="Times New Roman" w:hAnsi="Times New Roman" w:cs="Times New Roman"/>
          <w:b/>
          <w:bCs/>
        </w:rPr>
        <w:t>Strategic Value to NUCFAC</w:t>
      </w:r>
    </w:p>
    <w:p w14:paraId="0FD5AFE6" w14:textId="77777777" w:rsidR="00B44078" w:rsidRPr="00B44078" w:rsidRDefault="00B44078" w:rsidP="00B44078">
      <w:pPr>
        <w:jc w:val="both"/>
        <w:rPr>
          <w:rFonts w:ascii="Times New Roman" w:eastAsia="Times New Roman" w:hAnsi="Times New Roman" w:cs="Times New Roman"/>
        </w:rPr>
      </w:pPr>
      <w:r w:rsidRPr="00B44078">
        <w:rPr>
          <w:rFonts w:ascii="Times New Roman" w:eastAsia="Times New Roman" w:hAnsi="Times New Roman" w:cs="Times New Roman"/>
        </w:rPr>
        <w:t xml:space="preserve">Professional societies serve as essential implementation partners for federal urban forestry programs. ISA, ASCA, TCIA and UCFS provide the credentialing, training, best practices development, and knowledge dissemination infrastructure that ensures quality professional practice nationwide. Mr. McDonnell's ability to serve as a liaison across these organizations will enable NUCFAC to more effectively leverage professional society resources in developing and implementing the National Urban and Community </w:t>
      </w:r>
      <w:proofErr w:type="gramStart"/>
      <w:r w:rsidRPr="00B44078">
        <w:rPr>
          <w:rFonts w:ascii="Times New Roman" w:eastAsia="Times New Roman" w:hAnsi="Times New Roman" w:cs="Times New Roman"/>
        </w:rPr>
        <w:t>Forestry Action</w:t>
      </w:r>
      <w:proofErr w:type="gramEnd"/>
      <w:r w:rsidRPr="00B44078">
        <w:rPr>
          <w:rFonts w:ascii="Times New Roman" w:eastAsia="Times New Roman" w:hAnsi="Times New Roman" w:cs="Times New Roman"/>
        </w:rPr>
        <w:t xml:space="preserve"> Plan.</w:t>
      </w:r>
    </w:p>
    <w:p w14:paraId="13C9D017" w14:textId="77777777" w:rsidR="00B44078" w:rsidRPr="00B44078" w:rsidRDefault="00B44078" w:rsidP="00B44078">
      <w:pPr>
        <w:jc w:val="both"/>
        <w:rPr>
          <w:rFonts w:ascii="Times New Roman" w:eastAsia="Times New Roman" w:hAnsi="Times New Roman" w:cs="Times New Roman"/>
        </w:rPr>
      </w:pPr>
      <w:r w:rsidRPr="00B44078">
        <w:rPr>
          <w:rFonts w:ascii="Times New Roman" w:eastAsia="Times New Roman" w:hAnsi="Times New Roman" w:cs="Times New Roman"/>
        </w:rPr>
        <w:t>His expertise in consensus standards development positions him to help NUCFAC establish criteria for grant programs that promote quality outcomes while maintaining flexibility for diverse community contexts. His experience managing budgets, overseeing projects, and balancing competing priorities demonstrates the practical judgment necessary for evaluating program implementation and making strategic recommendations.</w:t>
      </w:r>
    </w:p>
    <w:p w14:paraId="4040CB69" w14:textId="7D9DFC3F" w:rsidR="00B44078" w:rsidRPr="00B44078" w:rsidRDefault="00B44078" w:rsidP="00B44078">
      <w:pPr>
        <w:jc w:val="both"/>
        <w:rPr>
          <w:rFonts w:ascii="Times New Roman" w:eastAsia="Times New Roman" w:hAnsi="Times New Roman" w:cs="Times New Roman"/>
        </w:rPr>
      </w:pPr>
      <w:r>
        <w:rPr>
          <w:rFonts w:ascii="Times New Roman" w:eastAsia="Times New Roman" w:hAnsi="Times New Roman" w:cs="Times New Roman"/>
        </w:rPr>
        <w:t>I</w:t>
      </w:r>
      <w:r w:rsidRPr="00B44078">
        <w:rPr>
          <w:rFonts w:ascii="Times New Roman" w:eastAsia="Times New Roman" w:hAnsi="Times New Roman" w:cs="Times New Roman"/>
        </w:rPr>
        <w:t xml:space="preserve"> strongly recommend JP McDonnell's appointment to NUCFAC as the representative of professional renewable natural resources and arboricultural societies. His multi-society leadership, standards development expertise, technical excellence, and commitment to advancing urban and community forestry make him uniquely qualified to serve the Council with distinction. We are confident he will effectively represent the interests and perspectives of professional societies while contributing meaningfully to NUCFAC's critical mission.</w:t>
      </w:r>
    </w:p>
    <w:p w14:paraId="10C858CF" w14:textId="77777777" w:rsidR="00B44078" w:rsidRPr="00B44078" w:rsidRDefault="00B44078" w:rsidP="00B44078">
      <w:pPr>
        <w:jc w:val="both"/>
        <w:rPr>
          <w:rFonts w:ascii="Times New Roman" w:eastAsia="Times New Roman" w:hAnsi="Times New Roman" w:cs="Times New Roman"/>
        </w:rPr>
      </w:pPr>
      <w:r w:rsidRPr="00B44078">
        <w:rPr>
          <w:rFonts w:ascii="Times New Roman" w:eastAsia="Times New Roman" w:hAnsi="Times New Roman" w:cs="Times New Roman"/>
        </w:rPr>
        <w:t>Please contact me if you have any questions or require additional information.</w:t>
      </w:r>
    </w:p>
    <w:p w14:paraId="27321291" w14:textId="77777777" w:rsidR="00B44078" w:rsidRPr="00F749AA" w:rsidRDefault="00B44078" w:rsidP="00B44078">
      <w:pPr>
        <w:spacing w:line="240" w:lineRule="auto"/>
        <w:rPr>
          <w:rFonts w:ascii="Times New Roman" w:eastAsia="Times New Roman" w:hAnsi="Times New Roman" w:cs="Times New Roman"/>
        </w:rPr>
        <w:sectPr w:rsidR="00B44078" w:rsidRPr="00F749AA" w:rsidSect="00B44078">
          <w:type w:val="continuous"/>
          <w:pgSz w:w="12240" w:h="15840"/>
          <w:pgMar w:top="1440" w:right="1440" w:bottom="1440" w:left="1440" w:header="720" w:footer="720" w:gutter="0"/>
          <w:cols w:space="720"/>
          <w:docGrid w:linePitch="360"/>
        </w:sectPr>
      </w:pPr>
      <w:r>
        <w:rPr>
          <w:rFonts w:ascii="Times New Roman" w:eastAsia="Times New Roman" w:hAnsi="Times New Roman" w:cs="Times New Roman"/>
        </w:rPr>
        <w:t>Sincerely,</w:t>
      </w:r>
    </w:p>
    <w:p w14:paraId="46FF1A52" w14:textId="3BC3FF1E" w:rsidR="00B44078" w:rsidRDefault="00BC273E" w:rsidP="00B44078">
      <w:pPr>
        <w:spacing w:line="240" w:lineRule="auto"/>
        <w:rPr>
          <w:rFonts w:ascii="Times New Roman" w:hAnsi="Times New Roman" w:cs="Times New Roman"/>
        </w:rPr>
        <w:sectPr w:rsidR="00B44078" w:rsidSect="00B44078">
          <w:type w:val="continuous"/>
          <w:pgSz w:w="12240" w:h="15840"/>
          <w:pgMar w:top="1440" w:right="1440" w:bottom="1440" w:left="1440" w:header="720" w:footer="720" w:gutter="0"/>
          <w:cols w:space="720"/>
          <w:docGrid w:linePitch="360"/>
        </w:sectPr>
      </w:pPr>
      <w:r>
        <w:rPr>
          <w:rFonts w:ascii="Times New Roman" w:hAnsi="Times New Roman" w:cs="Times New Roman"/>
          <w:noProof/>
        </w:rPr>
        <w:drawing>
          <wp:inline distT="0" distB="0" distL="0" distR="0" wp14:anchorId="691EF418" wp14:editId="20D2D99D">
            <wp:extent cx="1719072" cy="914400"/>
            <wp:effectExtent l="0" t="0" r="0" b="0"/>
            <wp:docPr id="169193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32381" name="Picture 16919323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9072" cy="914400"/>
                    </a:xfrm>
                    <a:prstGeom prst="rect">
                      <a:avLst/>
                    </a:prstGeom>
                  </pic:spPr>
                </pic:pic>
              </a:graphicData>
            </a:graphic>
          </wp:inline>
        </w:drawing>
      </w:r>
    </w:p>
    <w:p w14:paraId="43A186DE" w14:textId="0197C9BD" w:rsidR="00B44078" w:rsidRPr="00B0378C" w:rsidRDefault="00B44078" w:rsidP="00B44078">
      <w:pPr>
        <w:spacing w:after="0" w:line="240" w:lineRule="auto"/>
        <w:ind w:right="720"/>
        <w:rPr>
          <w:rFonts w:ascii="Times New Roman" w:hAnsi="Times New Roman" w:cs="Times New Roman"/>
        </w:rPr>
      </w:pPr>
      <w:r>
        <w:rPr>
          <w:rFonts w:ascii="Times New Roman" w:hAnsi="Times New Roman" w:cs="Times New Roman"/>
        </w:rPr>
        <w:t>Bob Rouse</w:t>
      </w:r>
    </w:p>
    <w:bookmarkEnd w:id="0"/>
    <w:p w14:paraId="1BC4A93B" w14:textId="15B76860" w:rsidR="00B44078" w:rsidRDefault="00B44078" w:rsidP="00B44078">
      <w:pPr>
        <w:spacing w:after="0" w:line="240" w:lineRule="auto"/>
        <w:ind w:right="720"/>
        <w:rPr>
          <w:rFonts w:ascii="Times New Roman" w:hAnsi="Times New Roman" w:cs="Times New Roman"/>
        </w:rPr>
      </w:pPr>
      <w:r w:rsidRPr="00B44078">
        <w:rPr>
          <w:rFonts w:ascii="Times New Roman" w:hAnsi="Times New Roman" w:cs="Times New Roman"/>
        </w:rPr>
        <w:t xml:space="preserve">Senior Vice President, </w:t>
      </w:r>
      <w:r w:rsidR="00E64196">
        <w:rPr>
          <w:rFonts w:ascii="Times New Roman" w:hAnsi="Times New Roman" w:cs="Times New Roman"/>
        </w:rPr>
        <w:t xml:space="preserve">Industry Expertise / </w:t>
      </w:r>
      <w:r w:rsidR="00DD73CF">
        <w:rPr>
          <w:rFonts w:ascii="Times New Roman" w:hAnsi="Times New Roman" w:cs="Times New Roman"/>
        </w:rPr>
        <w:t>ANSI A300 Secretary</w:t>
      </w:r>
    </w:p>
    <w:p w14:paraId="071D9945" w14:textId="669FCE92" w:rsidR="00B44078" w:rsidRPr="00DB5032" w:rsidRDefault="00B44078" w:rsidP="00B44078">
      <w:pPr>
        <w:spacing w:after="0" w:line="240" w:lineRule="auto"/>
        <w:ind w:right="720"/>
        <w:rPr>
          <w:rFonts w:ascii="Times New Roman" w:hAnsi="Times New Roman" w:cs="Times New Roman"/>
        </w:rPr>
      </w:pPr>
      <w:r>
        <w:rPr>
          <w:rFonts w:ascii="Times New Roman" w:hAnsi="Times New Roman" w:cs="Times New Roman"/>
        </w:rPr>
        <w:t>Tree Care Industry Association</w:t>
      </w:r>
    </w:p>
    <w:p w14:paraId="78D0E2D7" w14:textId="77777777" w:rsidR="00591BB6" w:rsidRDefault="00591BB6"/>
    <w:sectPr w:rsidR="00591BB6" w:rsidSect="00B4407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9970" w14:textId="77777777" w:rsidR="0007772C" w:rsidRDefault="0007772C">
      <w:pPr>
        <w:spacing w:after="0" w:line="240" w:lineRule="auto"/>
      </w:pPr>
      <w:r>
        <w:separator/>
      </w:r>
    </w:p>
  </w:endnote>
  <w:endnote w:type="continuationSeparator" w:id="0">
    <w:p w14:paraId="23439C10" w14:textId="77777777" w:rsidR="0007772C" w:rsidRDefault="00077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8860374"/>
      <w:docPartObj>
        <w:docPartGallery w:val="Page Numbers (Bottom of Page)"/>
        <w:docPartUnique/>
      </w:docPartObj>
    </w:sdtPr>
    <w:sdtEndPr>
      <w:rPr>
        <w:rStyle w:val="PageNumber"/>
      </w:rPr>
    </w:sdtEndPr>
    <w:sdtContent>
      <w:p w14:paraId="61DA968A" w14:textId="77777777" w:rsidR="00B44078" w:rsidRDefault="00B44078" w:rsidP="000F37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CE10C4" w14:textId="77777777" w:rsidR="00B44078" w:rsidRDefault="00B44078" w:rsidP="00A607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6414540"/>
      <w:docPartObj>
        <w:docPartGallery w:val="Page Numbers (Bottom of Page)"/>
        <w:docPartUnique/>
      </w:docPartObj>
    </w:sdtPr>
    <w:sdtEndPr>
      <w:rPr>
        <w:rStyle w:val="PageNumber"/>
        <w:rFonts w:ascii="Times New Roman" w:hAnsi="Times New Roman" w:cs="Times New Roman"/>
      </w:rPr>
    </w:sdtEndPr>
    <w:sdtContent>
      <w:p w14:paraId="0E1A6EDA" w14:textId="77777777" w:rsidR="00B44078" w:rsidRPr="00A607BD" w:rsidRDefault="00B44078" w:rsidP="00A607BD">
        <w:pPr>
          <w:pStyle w:val="Footer"/>
          <w:framePr w:wrap="none" w:vAnchor="text" w:hAnchor="margin" w:xAlign="right" w:y="1"/>
          <w:jc w:val="center"/>
          <w:rPr>
            <w:rStyle w:val="PageNumber"/>
            <w:rFonts w:ascii="Times New Roman" w:hAnsi="Times New Roman" w:cs="Times New Roman"/>
          </w:rPr>
        </w:pPr>
        <w:r w:rsidRPr="00A607BD">
          <w:rPr>
            <w:rStyle w:val="PageNumber"/>
            <w:rFonts w:ascii="Times New Roman" w:hAnsi="Times New Roman" w:cs="Times New Roman"/>
          </w:rPr>
          <w:fldChar w:fldCharType="begin"/>
        </w:r>
        <w:r w:rsidRPr="00A607BD">
          <w:rPr>
            <w:rStyle w:val="PageNumber"/>
            <w:rFonts w:ascii="Times New Roman" w:hAnsi="Times New Roman" w:cs="Times New Roman"/>
          </w:rPr>
          <w:instrText xml:space="preserve"> PAGE </w:instrText>
        </w:r>
        <w:r w:rsidRPr="00A607BD">
          <w:rPr>
            <w:rStyle w:val="PageNumber"/>
            <w:rFonts w:ascii="Times New Roman" w:hAnsi="Times New Roman" w:cs="Times New Roman"/>
          </w:rPr>
          <w:fldChar w:fldCharType="separate"/>
        </w:r>
        <w:r w:rsidRPr="00A607BD">
          <w:rPr>
            <w:rStyle w:val="PageNumber"/>
            <w:rFonts w:ascii="Times New Roman" w:hAnsi="Times New Roman" w:cs="Times New Roman"/>
            <w:noProof/>
          </w:rPr>
          <w:t>1</w:t>
        </w:r>
        <w:r w:rsidRPr="00A607BD">
          <w:rPr>
            <w:rStyle w:val="PageNumber"/>
            <w:rFonts w:ascii="Times New Roman" w:hAnsi="Times New Roman" w:cs="Times New Roman"/>
          </w:rPr>
          <w:fldChar w:fldCharType="end"/>
        </w:r>
      </w:p>
    </w:sdtContent>
  </w:sdt>
  <w:p w14:paraId="271B47EF" w14:textId="77777777" w:rsidR="00B44078" w:rsidRPr="00A607BD" w:rsidRDefault="00B44078" w:rsidP="00A607BD">
    <w:pPr>
      <w:pStyle w:val="Footer"/>
      <w:ind w:right="36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2F34" w14:textId="77777777" w:rsidR="0007772C" w:rsidRDefault="0007772C">
      <w:pPr>
        <w:spacing w:after="0" w:line="240" w:lineRule="auto"/>
      </w:pPr>
      <w:r>
        <w:separator/>
      </w:r>
    </w:p>
  </w:footnote>
  <w:footnote w:type="continuationSeparator" w:id="0">
    <w:p w14:paraId="737AB924" w14:textId="77777777" w:rsidR="0007772C" w:rsidRDefault="000777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78"/>
    <w:rsid w:val="0007772C"/>
    <w:rsid w:val="00560845"/>
    <w:rsid w:val="00591BB6"/>
    <w:rsid w:val="00A52A78"/>
    <w:rsid w:val="00AA49AC"/>
    <w:rsid w:val="00B44078"/>
    <w:rsid w:val="00B64A43"/>
    <w:rsid w:val="00BC273E"/>
    <w:rsid w:val="00DD73CF"/>
    <w:rsid w:val="00E6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1135"/>
  <w15:chartTrackingRefBased/>
  <w15:docId w15:val="{B469C4A1-DC67-4E59-BFB3-A1BEBFBC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078"/>
    <w:pPr>
      <w:spacing w:line="259" w:lineRule="auto"/>
    </w:pPr>
    <w:rPr>
      <w:sz w:val="22"/>
      <w:szCs w:val="22"/>
    </w:rPr>
  </w:style>
  <w:style w:type="paragraph" w:styleId="Heading1">
    <w:name w:val="heading 1"/>
    <w:basedOn w:val="Normal"/>
    <w:next w:val="Normal"/>
    <w:link w:val="Heading1Char"/>
    <w:uiPriority w:val="9"/>
    <w:qFormat/>
    <w:rsid w:val="00B4407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07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078"/>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07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B44078"/>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B4407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44078"/>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44078"/>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44078"/>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078"/>
    <w:rPr>
      <w:rFonts w:eastAsiaTheme="majorEastAsia" w:cstheme="majorBidi"/>
      <w:color w:val="272727" w:themeColor="text1" w:themeTint="D8"/>
    </w:rPr>
  </w:style>
  <w:style w:type="paragraph" w:styleId="Title">
    <w:name w:val="Title"/>
    <w:basedOn w:val="Normal"/>
    <w:next w:val="Normal"/>
    <w:link w:val="TitleChar"/>
    <w:uiPriority w:val="10"/>
    <w:qFormat/>
    <w:rsid w:val="00B44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07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078"/>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44078"/>
    <w:rPr>
      <w:i/>
      <w:iCs/>
      <w:color w:val="404040" w:themeColor="text1" w:themeTint="BF"/>
    </w:rPr>
  </w:style>
  <w:style w:type="paragraph" w:styleId="ListParagraph">
    <w:name w:val="List Paragraph"/>
    <w:basedOn w:val="Normal"/>
    <w:uiPriority w:val="34"/>
    <w:qFormat/>
    <w:rsid w:val="00B44078"/>
    <w:pPr>
      <w:spacing w:line="278" w:lineRule="auto"/>
      <w:ind w:left="720"/>
      <w:contextualSpacing/>
    </w:pPr>
    <w:rPr>
      <w:sz w:val="24"/>
      <w:szCs w:val="24"/>
    </w:rPr>
  </w:style>
  <w:style w:type="character" w:styleId="IntenseEmphasis">
    <w:name w:val="Intense Emphasis"/>
    <w:basedOn w:val="DefaultParagraphFont"/>
    <w:uiPriority w:val="21"/>
    <w:qFormat/>
    <w:rsid w:val="00B44078"/>
    <w:rPr>
      <w:i/>
      <w:iCs/>
      <w:color w:val="0F4761" w:themeColor="accent1" w:themeShade="BF"/>
    </w:rPr>
  </w:style>
  <w:style w:type="paragraph" w:styleId="IntenseQuote">
    <w:name w:val="Intense Quote"/>
    <w:basedOn w:val="Normal"/>
    <w:next w:val="Normal"/>
    <w:link w:val="IntenseQuoteChar"/>
    <w:uiPriority w:val="30"/>
    <w:qFormat/>
    <w:rsid w:val="00B4407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B44078"/>
    <w:rPr>
      <w:i/>
      <w:iCs/>
      <w:color w:val="0F4761" w:themeColor="accent1" w:themeShade="BF"/>
    </w:rPr>
  </w:style>
  <w:style w:type="character" w:styleId="IntenseReference">
    <w:name w:val="Intense Reference"/>
    <w:basedOn w:val="DefaultParagraphFont"/>
    <w:uiPriority w:val="32"/>
    <w:qFormat/>
    <w:rsid w:val="00B44078"/>
    <w:rPr>
      <w:b/>
      <w:bCs/>
      <w:smallCaps/>
      <w:color w:val="0F4761" w:themeColor="accent1" w:themeShade="BF"/>
      <w:spacing w:val="5"/>
    </w:rPr>
  </w:style>
  <w:style w:type="paragraph" w:styleId="Footer">
    <w:name w:val="footer"/>
    <w:basedOn w:val="Normal"/>
    <w:link w:val="FooterChar"/>
    <w:uiPriority w:val="99"/>
    <w:unhideWhenUsed/>
    <w:rsid w:val="00B44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78"/>
    <w:rPr>
      <w:sz w:val="22"/>
      <w:szCs w:val="22"/>
    </w:rPr>
  </w:style>
  <w:style w:type="character" w:styleId="PageNumber">
    <w:name w:val="page number"/>
    <w:basedOn w:val="DefaultParagraphFont"/>
    <w:uiPriority w:val="99"/>
    <w:semiHidden/>
    <w:unhideWhenUsed/>
    <w:rsid w:val="00B4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37CE07F6F254FB862140F1F398E2C" ma:contentTypeVersion="16" ma:contentTypeDescription="Create a new document." ma:contentTypeScope="" ma:versionID="28a945b69c3a27080596bf1a1ef0e30f">
  <xsd:schema xmlns:xsd="http://www.w3.org/2001/XMLSchema" xmlns:xs="http://www.w3.org/2001/XMLSchema" xmlns:p="http://schemas.microsoft.com/office/2006/metadata/properties" xmlns:ns2="a5987e83-7f3b-4054-8501-3bf5c96593bd" xmlns:ns3="a794bc3f-dc64-4b36-bf53-59d63201f068" targetNamespace="http://schemas.microsoft.com/office/2006/metadata/properties" ma:root="true" ma:fieldsID="53243b3aac5818eaef2de2144a651442" ns2:_="" ns3:_="">
    <xsd:import namespace="a5987e83-7f3b-4054-8501-3bf5c96593bd"/>
    <xsd:import namespace="a794bc3f-dc64-4b36-bf53-59d63201f0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87e83-7f3b-4054-8501-3bf5c9659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7178ee-fea1-4521-a40f-4f8c9a48f8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4bc3f-dc64-4b36-bf53-59d63201f0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3eabbe2-f9b4-45c0-a130-82884a4b283f}" ma:internalName="TaxCatchAll" ma:showField="CatchAllData" ma:web="a794bc3f-dc64-4b36-bf53-59d63201f06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987e83-7f3b-4054-8501-3bf5c96593bd">
      <Terms xmlns="http://schemas.microsoft.com/office/infopath/2007/PartnerControls"/>
    </lcf76f155ced4ddcb4097134ff3c332f>
    <TaxCatchAll xmlns="a794bc3f-dc64-4b36-bf53-59d63201f068" xsi:nil="true"/>
  </documentManagement>
</p:properties>
</file>

<file path=customXml/itemProps1.xml><?xml version="1.0" encoding="utf-8"?>
<ds:datastoreItem xmlns:ds="http://schemas.openxmlformats.org/officeDocument/2006/customXml" ds:itemID="{4A034FB8-E82A-4563-8590-D63F78749D97}"/>
</file>

<file path=customXml/itemProps2.xml><?xml version="1.0" encoding="utf-8"?>
<ds:datastoreItem xmlns:ds="http://schemas.openxmlformats.org/officeDocument/2006/customXml" ds:itemID="{90EA4F78-278A-4AD3-849B-5668E4A4BA84}"/>
</file>

<file path=customXml/itemProps3.xml><?xml version="1.0" encoding="utf-8"?>
<ds:datastoreItem xmlns:ds="http://schemas.openxmlformats.org/officeDocument/2006/customXml" ds:itemID="{9D946340-E68B-4ECB-994F-56F64F7FC52D}"/>
</file>

<file path=docProps/app.xml><?xml version="1.0" encoding="utf-8"?>
<Properties xmlns="http://schemas.openxmlformats.org/officeDocument/2006/extended-properties" xmlns:vt="http://schemas.openxmlformats.org/officeDocument/2006/docPropsVTypes">
  <Template>Normal</Template>
  <TotalTime>16</TotalTime>
  <Pages>2</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Thomson</dc:creator>
  <cp:keywords/>
  <dc:description/>
  <cp:lastModifiedBy>Bob Rouse</cp:lastModifiedBy>
  <cp:revision>4</cp:revision>
  <dcterms:created xsi:type="dcterms:W3CDTF">2026-02-17T20:55:00Z</dcterms:created>
  <dcterms:modified xsi:type="dcterms:W3CDTF">2026-02-17T22:51:00Z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0x0101005F937CE07F6F254FB862140F1F398E2C</vt:lpwstr>
  </property>
</Properties>
</file>